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17D8DB" w14:textId="77777777" w:rsidR="005C0241" w:rsidRPr="005C0241" w:rsidRDefault="005C0241" w:rsidP="005C0241">
      <w:pPr>
        <w:overflowPunct w:val="0"/>
        <w:autoSpaceDE w:val="0"/>
        <w:autoSpaceDN w:val="0"/>
        <w:adjustRightInd w:val="0"/>
        <w:ind w:right="-273"/>
        <w:jc w:val="right"/>
        <w:rPr>
          <w:b/>
          <w:noProof/>
          <w:lang w:val="en-US"/>
        </w:rPr>
      </w:pPr>
      <w:r w:rsidRPr="005C0241">
        <w:rPr>
          <w:b/>
          <w:noProof/>
          <w:lang w:val="en-US"/>
        </w:rPr>
        <w:t>Projektas</w:t>
      </w:r>
    </w:p>
    <w:p w14:paraId="42E7105E" w14:textId="77777777" w:rsidR="000935E0" w:rsidRDefault="000935E0" w:rsidP="000935E0">
      <w:pPr>
        <w:overflowPunct w:val="0"/>
        <w:autoSpaceDE w:val="0"/>
        <w:autoSpaceDN w:val="0"/>
        <w:adjustRightInd w:val="0"/>
        <w:ind w:right="-273"/>
        <w:jc w:val="center"/>
        <w:rPr>
          <w:noProof/>
          <w:lang w:val="en-US"/>
        </w:rPr>
      </w:pPr>
      <w:r>
        <w:rPr>
          <w:noProof/>
          <w:lang w:val="en-US"/>
        </w:rPr>
        <w:drawing>
          <wp:inline distT="0" distB="0" distL="0" distR="0" wp14:anchorId="026217DD" wp14:editId="083A1D08">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356BB294" w14:textId="77777777" w:rsidR="000935E0" w:rsidRDefault="000935E0" w:rsidP="000935E0">
      <w:pPr>
        <w:overflowPunct w:val="0"/>
        <w:autoSpaceDE w:val="0"/>
        <w:autoSpaceDN w:val="0"/>
        <w:adjustRightInd w:val="0"/>
        <w:ind w:right="-273"/>
        <w:jc w:val="center"/>
        <w:rPr>
          <w:szCs w:val="20"/>
        </w:rPr>
      </w:pPr>
    </w:p>
    <w:p w14:paraId="7FAE95BA" w14:textId="77777777" w:rsidR="000935E0" w:rsidRDefault="000935E0" w:rsidP="000935E0">
      <w:pPr>
        <w:overflowPunct w:val="0"/>
        <w:autoSpaceDE w:val="0"/>
        <w:autoSpaceDN w:val="0"/>
        <w:adjustRightInd w:val="0"/>
        <w:jc w:val="center"/>
        <w:rPr>
          <w:b/>
          <w:szCs w:val="20"/>
        </w:rPr>
      </w:pPr>
      <w:r>
        <w:rPr>
          <w:b/>
        </w:rPr>
        <w:t>ANYKŠČIŲ RAJONO SAVIVALDYBĖS</w:t>
      </w:r>
    </w:p>
    <w:p w14:paraId="67B30916" w14:textId="77777777" w:rsidR="000935E0" w:rsidRDefault="000935E0" w:rsidP="000935E0">
      <w:pPr>
        <w:overflowPunct w:val="0"/>
        <w:autoSpaceDE w:val="0"/>
        <w:autoSpaceDN w:val="0"/>
        <w:adjustRightInd w:val="0"/>
        <w:jc w:val="center"/>
        <w:rPr>
          <w:b/>
          <w:szCs w:val="20"/>
        </w:rPr>
      </w:pPr>
      <w:r>
        <w:rPr>
          <w:b/>
        </w:rPr>
        <w:t>TARYBA</w:t>
      </w:r>
    </w:p>
    <w:p w14:paraId="5A708F65" w14:textId="77777777" w:rsidR="000935E0" w:rsidRDefault="000935E0" w:rsidP="000935E0">
      <w:pPr>
        <w:overflowPunct w:val="0"/>
        <w:autoSpaceDE w:val="0"/>
        <w:autoSpaceDN w:val="0"/>
        <w:adjustRightInd w:val="0"/>
        <w:jc w:val="center"/>
        <w:rPr>
          <w:b/>
          <w:sz w:val="28"/>
          <w:szCs w:val="20"/>
        </w:rPr>
      </w:pPr>
    </w:p>
    <w:p w14:paraId="2B39FFF1" w14:textId="77777777" w:rsidR="000935E0" w:rsidRDefault="005C0241" w:rsidP="005C0241">
      <w:pPr>
        <w:overflowPunct w:val="0"/>
        <w:autoSpaceDE w:val="0"/>
        <w:autoSpaceDN w:val="0"/>
        <w:adjustRightInd w:val="0"/>
        <w:jc w:val="center"/>
        <w:rPr>
          <w:b/>
        </w:rPr>
      </w:pPr>
      <w:r>
        <w:rPr>
          <w:b/>
        </w:rPr>
        <w:t>SPRENDIMAS</w:t>
      </w:r>
    </w:p>
    <w:p w14:paraId="6B1C89C1" w14:textId="77777777" w:rsidR="000935E0" w:rsidRDefault="000935E0" w:rsidP="000935E0">
      <w:pPr>
        <w:overflowPunct w:val="0"/>
        <w:autoSpaceDE w:val="0"/>
        <w:autoSpaceDN w:val="0"/>
        <w:adjustRightInd w:val="0"/>
        <w:jc w:val="center"/>
        <w:rPr>
          <w:b/>
          <w:szCs w:val="20"/>
        </w:rPr>
      </w:pPr>
    </w:p>
    <w:p w14:paraId="40DD9CB6" w14:textId="77777777" w:rsidR="000935E0" w:rsidRDefault="000935E0" w:rsidP="000935E0">
      <w:pPr>
        <w:overflowPunct w:val="0"/>
        <w:autoSpaceDE w:val="0"/>
        <w:autoSpaceDN w:val="0"/>
        <w:adjustRightInd w:val="0"/>
        <w:jc w:val="center"/>
        <w:rPr>
          <w:b/>
          <w:caps/>
        </w:rPr>
      </w:pPr>
      <w:r>
        <w:rPr>
          <w:b/>
          <w:caps/>
        </w:rPr>
        <w:t xml:space="preserve"> dėl a</w:t>
      </w:r>
      <w:r w:rsidR="00750536">
        <w:rPr>
          <w:b/>
          <w:caps/>
        </w:rPr>
        <w:t>nykščių rajono savivaldybės tarybos nario delegavimo į kandidatų į uždarųjų akcinių bendrovių „anykščių vandenys“ ir „Anykščių šiluma“</w:t>
      </w:r>
      <w:r w:rsidR="003E365A">
        <w:rPr>
          <w:b/>
          <w:caps/>
        </w:rPr>
        <w:t xml:space="preserve"> į valdybų narių</w:t>
      </w:r>
      <w:r w:rsidR="00750536">
        <w:rPr>
          <w:b/>
          <w:caps/>
        </w:rPr>
        <w:t xml:space="preserve"> atrankos komisiją</w:t>
      </w:r>
      <w:r>
        <w:rPr>
          <w:b/>
          <w:caps/>
        </w:rPr>
        <w:t xml:space="preserve"> </w:t>
      </w:r>
    </w:p>
    <w:p w14:paraId="10D1C5AA" w14:textId="77777777" w:rsidR="000935E0" w:rsidRDefault="000935E0" w:rsidP="000935E0">
      <w:pPr>
        <w:overflowPunct w:val="0"/>
        <w:autoSpaceDE w:val="0"/>
        <w:autoSpaceDN w:val="0"/>
        <w:adjustRightInd w:val="0"/>
        <w:jc w:val="center"/>
        <w:rPr>
          <w:szCs w:val="20"/>
        </w:rPr>
      </w:pPr>
    </w:p>
    <w:p w14:paraId="5A98D28A" w14:textId="76DE9373" w:rsidR="000935E0" w:rsidRDefault="005F2F3D" w:rsidP="000935E0">
      <w:pPr>
        <w:overflowPunct w:val="0"/>
        <w:autoSpaceDE w:val="0"/>
        <w:autoSpaceDN w:val="0"/>
        <w:adjustRightInd w:val="0"/>
        <w:jc w:val="center"/>
        <w:rPr>
          <w:szCs w:val="20"/>
        </w:rPr>
      </w:pPr>
      <w:fldSimple w:instr=" FILLIN &quot;data&quot; \* MERGEFORMAT ">
        <w:r>
          <w:t xml:space="preserve">2020 m. </w:t>
        </w:r>
        <w:r w:rsidR="00747F44">
          <w:t>kovo 6</w:t>
        </w:r>
        <w:r w:rsidR="000935E0">
          <w:t xml:space="preserve"> d.</w:t>
        </w:r>
      </w:fldSimple>
      <w:r w:rsidR="000935E0">
        <w:t xml:space="preserve"> Nr. 1-T-</w:t>
      </w:r>
      <w:r w:rsidR="007D1F80">
        <w:t>118</w:t>
      </w:r>
      <w:r w:rsidR="000935E0">
        <w:fldChar w:fldCharType="begin"/>
      </w:r>
      <w:r w:rsidR="000935E0">
        <w:instrText xml:space="preserve"> FILLIN "indeksas" \* MERGEFORMAT </w:instrText>
      </w:r>
      <w:r w:rsidR="000935E0">
        <w:fldChar w:fldCharType="end"/>
      </w:r>
    </w:p>
    <w:p w14:paraId="33D1D26C" w14:textId="77777777" w:rsidR="000935E0" w:rsidRDefault="000935E0" w:rsidP="000935E0">
      <w:pPr>
        <w:overflowPunct w:val="0"/>
        <w:autoSpaceDE w:val="0"/>
        <w:autoSpaceDN w:val="0"/>
        <w:adjustRightInd w:val="0"/>
        <w:jc w:val="center"/>
        <w:rPr>
          <w:b/>
          <w:szCs w:val="20"/>
        </w:rPr>
      </w:pPr>
      <w:r>
        <w:t>Anykščiai</w:t>
      </w:r>
    </w:p>
    <w:p w14:paraId="13824E5B" w14:textId="77777777" w:rsidR="000935E0" w:rsidRDefault="000935E0" w:rsidP="000935E0">
      <w:pPr>
        <w:pStyle w:val="Pagrindinistekstas"/>
        <w:rPr>
          <w:bCs w:val="0"/>
        </w:rPr>
      </w:pPr>
    </w:p>
    <w:p w14:paraId="0904B9BA" w14:textId="77777777" w:rsidR="000935E0" w:rsidRDefault="00AD5897" w:rsidP="00747F44">
      <w:pPr>
        <w:pStyle w:val="Pagrindinistekstas"/>
        <w:spacing w:line="276" w:lineRule="auto"/>
        <w:rPr>
          <w:bCs w:val="0"/>
        </w:rPr>
      </w:pPr>
      <w:r>
        <w:rPr>
          <w:bCs w:val="0"/>
        </w:rPr>
        <w:t xml:space="preserve">       </w:t>
      </w:r>
      <w:r w:rsidR="000935E0">
        <w:rPr>
          <w:bCs w:val="0"/>
        </w:rPr>
        <w:t xml:space="preserve">Vadovaudamasi Lietuvos Respublikos vietos savivaldos įstatymo </w:t>
      </w:r>
      <w:r w:rsidR="00750536">
        <w:rPr>
          <w:bCs w:val="0"/>
        </w:rPr>
        <w:t>1</w:t>
      </w:r>
      <w:r w:rsidR="000935E0">
        <w:rPr>
          <w:bCs w:val="0"/>
        </w:rPr>
        <w:t>6 straipsnio</w:t>
      </w:r>
      <w:r w:rsidR="00750536">
        <w:rPr>
          <w:bCs w:val="0"/>
        </w:rPr>
        <w:t xml:space="preserve"> 2 dalies 43 punktu, Kandidatų į valstybės ar savivaldybės įmonės, valstybės ar savivaldybės valdomos bendrovės ar jos dukterinės bendrovės kolegialų priežiūros ar valdymo organą atrankos aprašo, patvirtinto Lietuvos Respublikos Vyriausybės 2015 m. birželio 17 d. nutarimu Nr. 631 „Dėl kandidatų į valstybės ar savivaldybės įmonės, valstybės ar savivaldybės valdomos bendrovės ar jos dukterinės bendrovės kolegialų priežiūros ar valdymo organą atrankos aprašo patvirtinimo“, 12.3 papunkčiu,</w:t>
      </w:r>
      <w:r w:rsidR="00CA7EB2">
        <w:rPr>
          <w:bCs w:val="0"/>
        </w:rPr>
        <w:t xml:space="preserve"> 13 punktu,</w:t>
      </w:r>
      <w:r w:rsidR="00750536">
        <w:rPr>
          <w:bCs w:val="0"/>
        </w:rPr>
        <w:t xml:space="preserve"> Anykščių rajono savivaldybės tarybos veiklos reglamento, patvirtinto Anykščių rajono savivaldybės tarybos 2015 m. kovo 26 d. sprendimu Nr. 1-TS-88 „Dėl Anykščių rajono savivaldybės tarybos veiklos reglamento patvirtinimo“, 194 punktu, </w:t>
      </w:r>
      <w:r w:rsidR="000935E0">
        <w:rPr>
          <w:bCs w:val="0"/>
        </w:rPr>
        <w:t>Anykščių rajono savivaldybės taryba n u s p r e n d ž i a:</w:t>
      </w:r>
    </w:p>
    <w:p w14:paraId="1555BEAF" w14:textId="77777777" w:rsidR="00AD5897" w:rsidRDefault="00AD5897" w:rsidP="00747F44">
      <w:pPr>
        <w:pStyle w:val="Pagrindinistekstas"/>
        <w:spacing w:line="276" w:lineRule="auto"/>
        <w:rPr>
          <w:bCs w:val="0"/>
        </w:rPr>
      </w:pPr>
      <w:r>
        <w:rPr>
          <w:bCs w:val="0"/>
        </w:rPr>
        <w:t xml:space="preserve">       </w:t>
      </w:r>
      <w:r w:rsidR="00750536">
        <w:rPr>
          <w:bCs w:val="0"/>
        </w:rPr>
        <w:t xml:space="preserve">Deleguoti į uždarosios akcinės bendrovės „Anykščių vandenys“ (kodas </w:t>
      </w:r>
      <w:r w:rsidR="0098020F">
        <w:rPr>
          <w:bCs w:val="0"/>
        </w:rPr>
        <w:t xml:space="preserve">154138664, </w:t>
      </w:r>
      <w:proofErr w:type="spellStart"/>
      <w:r w:rsidR="0098020F">
        <w:rPr>
          <w:bCs w:val="0"/>
        </w:rPr>
        <w:t>Liudiškių</w:t>
      </w:r>
      <w:proofErr w:type="spellEnd"/>
      <w:r w:rsidR="0098020F">
        <w:rPr>
          <w:bCs w:val="0"/>
        </w:rPr>
        <w:t xml:space="preserve"> g. </w:t>
      </w:r>
      <w:r w:rsidR="00FB064A">
        <w:rPr>
          <w:bCs w:val="0"/>
        </w:rPr>
        <w:t>28, Anykščių m.) ir uždarosios akcinės bendrovės „Anykščių šiluma“ (kodas 154112751, Vairuotojų g. 11, Anykščių m.) va</w:t>
      </w:r>
      <w:r w:rsidR="00A732FC">
        <w:rPr>
          <w:bCs w:val="0"/>
        </w:rPr>
        <w:t>ldybų narių</w:t>
      </w:r>
      <w:r w:rsidR="00FB064A">
        <w:rPr>
          <w:bCs w:val="0"/>
        </w:rPr>
        <w:t xml:space="preserve"> atrankos komisiją</w:t>
      </w:r>
      <w:r w:rsidR="0013648C">
        <w:rPr>
          <w:bCs w:val="0"/>
        </w:rPr>
        <w:t>,</w:t>
      </w:r>
      <w:r w:rsidR="00FB064A">
        <w:rPr>
          <w:bCs w:val="0"/>
        </w:rPr>
        <w:t xml:space="preserve"> Anykščių rajono savivaldybės tarybos narį, mero pavaduotoją Dainių Žiogelį</w:t>
      </w:r>
      <w:r w:rsidR="00CA7EB2">
        <w:rPr>
          <w:bCs w:val="0"/>
        </w:rPr>
        <w:t>, jam negalinat eiti komisijos nario pareigų arba nusišalinus, tarybos n</w:t>
      </w:r>
      <w:r w:rsidR="00B73544">
        <w:rPr>
          <w:bCs w:val="0"/>
        </w:rPr>
        <w:t xml:space="preserve">arį Donatą </w:t>
      </w:r>
      <w:proofErr w:type="spellStart"/>
      <w:r w:rsidR="00B73544">
        <w:rPr>
          <w:bCs w:val="0"/>
        </w:rPr>
        <w:t>Krikštaponį</w:t>
      </w:r>
      <w:proofErr w:type="spellEnd"/>
      <w:r w:rsidR="00FB064A">
        <w:rPr>
          <w:bCs w:val="0"/>
        </w:rPr>
        <w:t>.</w:t>
      </w:r>
    </w:p>
    <w:p w14:paraId="1580F633" w14:textId="77777777" w:rsidR="00912FC8" w:rsidRDefault="00912FC8" w:rsidP="00747F44">
      <w:pPr>
        <w:spacing w:line="276" w:lineRule="auto"/>
        <w:jc w:val="both"/>
      </w:pPr>
      <w:r>
        <w:t xml:space="preserve">       Šis įsakymas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w:t>
      </w:r>
    </w:p>
    <w:p w14:paraId="46E84CCF" w14:textId="77777777" w:rsidR="00912FC8" w:rsidRDefault="00912FC8" w:rsidP="00747F44">
      <w:pPr>
        <w:spacing w:line="276" w:lineRule="auto"/>
        <w:jc w:val="both"/>
      </w:pPr>
      <w:r>
        <w:t>administracinių bylų teisenos įstatymo nustatyta tvarka.</w:t>
      </w:r>
    </w:p>
    <w:p w14:paraId="58D77E2F" w14:textId="77777777" w:rsidR="00912FC8" w:rsidRPr="000935E0" w:rsidRDefault="00912FC8" w:rsidP="000935E0">
      <w:pPr>
        <w:pStyle w:val="Pagrindinistekstas"/>
        <w:spacing w:line="360" w:lineRule="auto"/>
        <w:rPr>
          <w:bCs w:val="0"/>
        </w:rPr>
      </w:pPr>
    </w:p>
    <w:p w14:paraId="5E10BADF" w14:textId="77777777" w:rsidR="000935E0" w:rsidRDefault="000935E0" w:rsidP="000935E0">
      <w:pPr>
        <w:pStyle w:val="Pagrindinistekstas"/>
        <w:spacing w:line="360" w:lineRule="auto"/>
      </w:pPr>
      <w:r>
        <w:t xml:space="preserve">Meras                                                                                                            </w:t>
      </w:r>
      <w:r w:rsidR="00912FC8">
        <w:t xml:space="preserve">     </w:t>
      </w:r>
      <w:r w:rsidR="00AD5897">
        <w:t xml:space="preserve">   </w:t>
      </w:r>
      <w:r w:rsidR="00912FC8">
        <w:t xml:space="preserve">  </w:t>
      </w:r>
      <w:proofErr w:type="spellStart"/>
      <w:r>
        <w:t>Sigutis</w:t>
      </w:r>
      <w:proofErr w:type="spellEnd"/>
      <w:r>
        <w:t xml:space="preserve"> </w:t>
      </w:r>
      <w:proofErr w:type="spellStart"/>
      <w:r>
        <w:t>Obelevičius</w:t>
      </w:r>
      <w:proofErr w:type="spellEnd"/>
    </w:p>
    <w:tbl>
      <w:tblPr>
        <w:tblW w:w="0" w:type="auto"/>
        <w:tblLook w:val="01E0" w:firstRow="1" w:lastRow="1" w:firstColumn="1" w:lastColumn="1" w:noHBand="0" w:noVBand="0"/>
      </w:tblPr>
      <w:tblGrid>
        <w:gridCol w:w="3284"/>
        <w:gridCol w:w="3285"/>
        <w:gridCol w:w="3285"/>
      </w:tblGrid>
      <w:tr w:rsidR="000935E0" w14:paraId="02CE4A8C" w14:textId="77777777" w:rsidTr="000935E0">
        <w:tc>
          <w:tcPr>
            <w:tcW w:w="3284" w:type="dxa"/>
          </w:tcPr>
          <w:p w14:paraId="0B344913" w14:textId="77777777" w:rsidR="00912FC8" w:rsidRDefault="00912FC8">
            <w:pPr>
              <w:overflowPunct w:val="0"/>
              <w:autoSpaceDE w:val="0"/>
              <w:autoSpaceDN w:val="0"/>
              <w:adjustRightInd w:val="0"/>
              <w:spacing w:line="276" w:lineRule="auto"/>
            </w:pPr>
          </w:p>
          <w:p w14:paraId="6FE410A0" w14:textId="77777777" w:rsidR="000935E0" w:rsidRDefault="00F430BA">
            <w:pPr>
              <w:overflowPunct w:val="0"/>
              <w:autoSpaceDE w:val="0"/>
              <w:autoSpaceDN w:val="0"/>
              <w:adjustRightInd w:val="0"/>
              <w:spacing w:line="276" w:lineRule="auto"/>
            </w:pPr>
            <w:r>
              <w:t xml:space="preserve">Ligita </w:t>
            </w:r>
            <w:proofErr w:type="spellStart"/>
            <w:r>
              <w:t>Kuliešaitė</w:t>
            </w:r>
            <w:proofErr w:type="spellEnd"/>
          </w:p>
          <w:p w14:paraId="1B5EC935" w14:textId="77777777" w:rsidR="000935E0" w:rsidRDefault="00F430BA">
            <w:pPr>
              <w:overflowPunct w:val="0"/>
              <w:autoSpaceDE w:val="0"/>
              <w:autoSpaceDN w:val="0"/>
              <w:adjustRightInd w:val="0"/>
              <w:spacing w:line="276" w:lineRule="auto"/>
            </w:pPr>
            <w:r>
              <w:t>2020-03</w:t>
            </w:r>
            <w:r w:rsidR="000935E0">
              <w:t>-</w:t>
            </w:r>
          </w:p>
        </w:tc>
        <w:tc>
          <w:tcPr>
            <w:tcW w:w="3285" w:type="dxa"/>
          </w:tcPr>
          <w:p w14:paraId="1E59AC21" w14:textId="77777777" w:rsidR="000935E0" w:rsidRDefault="000935E0">
            <w:pPr>
              <w:overflowPunct w:val="0"/>
              <w:autoSpaceDE w:val="0"/>
              <w:autoSpaceDN w:val="0"/>
              <w:adjustRightInd w:val="0"/>
              <w:spacing w:line="276" w:lineRule="auto"/>
            </w:pPr>
          </w:p>
          <w:p w14:paraId="712D3877" w14:textId="77777777" w:rsidR="000935E0" w:rsidRDefault="00052810">
            <w:pPr>
              <w:overflowPunct w:val="0"/>
              <w:autoSpaceDE w:val="0"/>
              <w:autoSpaceDN w:val="0"/>
              <w:adjustRightInd w:val="0"/>
              <w:spacing w:line="276" w:lineRule="auto"/>
            </w:pPr>
            <w:r>
              <w:t>Ieva Katinienė</w:t>
            </w:r>
            <w:r w:rsidR="000935E0">
              <w:t xml:space="preserve">      </w:t>
            </w:r>
          </w:p>
          <w:p w14:paraId="6EDC1C32" w14:textId="77777777" w:rsidR="000935E0" w:rsidRDefault="00F430BA">
            <w:pPr>
              <w:overflowPunct w:val="0"/>
              <w:autoSpaceDE w:val="0"/>
              <w:autoSpaceDN w:val="0"/>
              <w:adjustRightInd w:val="0"/>
              <w:spacing w:line="276" w:lineRule="auto"/>
            </w:pPr>
            <w:r>
              <w:t>2020-03</w:t>
            </w:r>
            <w:r w:rsidR="000935E0">
              <w:t>-</w:t>
            </w:r>
          </w:p>
        </w:tc>
        <w:tc>
          <w:tcPr>
            <w:tcW w:w="3285" w:type="dxa"/>
          </w:tcPr>
          <w:p w14:paraId="0D32AAD2" w14:textId="77777777" w:rsidR="000935E0" w:rsidRDefault="000935E0">
            <w:pPr>
              <w:overflowPunct w:val="0"/>
              <w:autoSpaceDE w:val="0"/>
              <w:autoSpaceDN w:val="0"/>
              <w:adjustRightInd w:val="0"/>
              <w:spacing w:line="276" w:lineRule="auto"/>
            </w:pPr>
          </w:p>
          <w:p w14:paraId="6BCFE91E" w14:textId="77777777" w:rsidR="000935E0" w:rsidRDefault="00F430BA">
            <w:pPr>
              <w:overflowPunct w:val="0"/>
              <w:autoSpaceDE w:val="0"/>
              <w:autoSpaceDN w:val="0"/>
              <w:adjustRightInd w:val="0"/>
              <w:spacing w:line="276" w:lineRule="auto"/>
            </w:pPr>
            <w:r>
              <w:t>Inga Radzevičienė</w:t>
            </w:r>
            <w:r w:rsidR="000935E0">
              <w:t xml:space="preserve">        </w:t>
            </w:r>
          </w:p>
          <w:p w14:paraId="222F11E5" w14:textId="77777777" w:rsidR="000935E0" w:rsidRDefault="00F430BA">
            <w:pPr>
              <w:overflowPunct w:val="0"/>
              <w:autoSpaceDE w:val="0"/>
              <w:autoSpaceDN w:val="0"/>
              <w:adjustRightInd w:val="0"/>
              <w:spacing w:line="276" w:lineRule="auto"/>
            </w:pPr>
            <w:r>
              <w:t>2020-03</w:t>
            </w:r>
            <w:r w:rsidR="000935E0">
              <w:t>-</w:t>
            </w:r>
          </w:p>
        </w:tc>
      </w:tr>
      <w:tr w:rsidR="000935E0" w14:paraId="5146C867" w14:textId="77777777" w:rsidTr="000935E0">
        <w:tc>
          <w:tcPr>
            <w:tcW w:w="3284" w:type="dxa"/>
          </w:tcPr>
          <w:p w14:paraId="35EAE643" w14:textId="77777777" w:rsidR="000935E0" w:rsidRDefault="000F29EF">
            <w:pPr>
              <w:overflowPunct w:val="0"/>
              <w:autoSpaceDE w:val="0"/>
              <w:autoSpaceDN w:val="0"/>
              <w:adjustRightInd w:val="0"/>
              <w:spacing w:line="276" w:lineRule="auto"/>
            </w:pPr>
            <w:r>
              <w:t xml:space="preserve">Parengė: </w:t>
            </w:r>
            <w:proofErr w:type="spellStart"/>
            <w:r>
              <w:t>A.Savickienė</w:t>
            </w:r>
            <w:proofErr w:type="spellEnd"/>
            <w:r>
              <w:t xml:space="preserve"> </w:t>
            </w:r>
          </w:p>
          <w:p w14:paraId="0F906F1C" w14:textId="77777777" w:rsidR="000935E0" w:rsidRDefault="00912FC8">
            <w:pPr>
              <w:overflowPunct w:val="0"/>
              <w:autoSpaceDE w:val="0"/>
              <w:autoSpaceDN w:val="0"/>
              <w:adjustRightInd w:val="0"/>
              <w:spacing w:line="276" w:lineRule="auto"/>
            </w:pPr>
            <w:r>
              <w:t>2020-03-05</w:t>
            </w:r>
          </w:p>
          <w:p w14:paraId="1F95337A" w14:textId="77777777" w:rsidR="00912FC8" w:rsidRDefault="00912FC8">
            <w:pPr>
              <w:overflowPunct w:val="0"/>
              <w:autoSpaceDE w:val="0"/>
              <w:autoSpaceDN w:val="0"/>
              <w:adjustRightInd w:val="0"/>
              <w:spacing w:line="276" w:lineRule="auto"/>
            </w:pPr>
          </w:p>
        </w:tc>
        <w:tc>
          <w:tcPr>
            <w:tcW w:w="3285" w:type="dxa"/>
          </w:tcPr>
          <w:p w14:paraId="39E48E30" w14:textId="77777777" w:rsidR="000935E0" w:rsidRDefault="000935E0">
            <w:pPr>
              <w:overflowPunct w:val="0"/>
              <w:autoSpaceDE w:val="0"/>
              <w:autoSpaceDN w:val="0"/>
              <w:adjustRightInd w:val="0"/>
              <w:spacing w:line="276" w:lineRule="auto"/>
            </w:pPr>
          </w:p>
          <w:p w14:paraId="102F8A20" w14:textId="77777777" w:rsidR="000935E0" w:rsidRDefault="000935E0">
            <w:pPr>
              <w:overflowPunct w:val="0"/>
              <w:autoSpaceDE w:val="0"/>
              <w:autoSpaceDN w:val="0"/>
              <w:adjustRightInd w:val="0"/>
              <w:spacing w:line="276" w:lineRule="auto"/>
            </w:pPr>
          </w:p>
        </w:tc>
        <w:tc>
          <w:tcPr>
            <w:tcW w:w="3285" w:type="dxa"/>
          </w:tcPr>
          <w:p w14:paraId="0AD2BA6E" w14:textId="77777777" w:rsidR="000935E0" w:rsidRDefault="000935E0">
            <w:pPr>
              <w:overflowPunct w:val="0"/>
              <w:autoSpaceDE w:val="0"/>
              <w:autoSpaceDN w:val="0"/>
              <w:adjustRightInd w:val="0"/>
              <w:spacing w:line="276" w:lineRule="auto"/>
            </w:pPr>
          </w:p>
        </w:tc>
      </w:tr>
    </w:tbl>
    <w:p w14:paraId="23830B56" w14:textId="77777777" w:rsidR="000935E0" w:rsidRPr="00FB064A" w:rsidRDefault="000935E0" w:rsidP="00FB064A"/>
    <w:p w14:paraId="755695A4" w14:textId="77777777" w:rsidR="000935E0" w:rsidRDefault="000935E0" w:rsidP="000935E0">
      <w:pPr>
        <w:jc w:val="center"/>
        <w:rPr>
          <w:b/>
        </w:rPr>
      </w:pPr>
      <w:bookmarkStart w:id="0" w:name="_GoBack"/>
      <w:bookmarkEnd w:id="0"/>
      <w:r>
        <w:rPr>
          <w:b/>
        </w:rPr>
        <w:t>AIŠKINAMASIS RAŠTAS</w:t>
      </w:r>
    </w:p>
    <w:p w14:paraId="15B7A5A6" w14:textId="77777777" w:rsidR="000935E0" w:rsidRDefault="000935E0" w:rsidP="000935E0">
      <w:pPr>
        <w:jc w:val="center"/>
        <w:rPr>
          <w:b/>
        </w:rPr>
      </w:pPr>
    </w:p>
    <w:tbl>
      <w:tblPr>
        <w:tblW w:w="0" w:type="auto"/>
        <w:tblLook w:val="01E0" w:firstRow="1" w:lastRow="1" w:firstColumn="1" w:lastColumn="1" w:noHBand="0" w:noVBand="0"/>
      </w:tblPr>
      <w:tblGrid>
        <w:gridCol w:w="9854"/>
      </w:tblGrid>
      <w:tr w:rsidR="000935E0" w14:paraId="7CE7246F" w14:textId="77777777" w:rsidTr="000935E0">
        <w:tc>
          <w:tcPr>
            <w:tcW w:w="9854" w:type="dxa"/>
          </w:tcPr>
          <w:p w14:paraId="415A8887" w14:textId="77777777" w:rsidR="000935E0" w:rsidRDefault="00FF2B8C">
            <w:pPr>
              <w:spacing w:line="276" w:lineRule="auto"/>
              <w:rPr>
                <w:b/>
              </w:rPr>
            </w:pPr>
            <w:r>
              <w:rPr>
                <w:b/>
              </w:rPr>
              <w:t>1.</w:t>
            </w:r>
            <w:r w:rsidR="00D43444">
              <w:rPr>
                <w:b/>
              </w:rPr>
              <w:t xml:space="preserve"> </w:t>
            </w:r>
            <w:r w:rsidR="000935E0">
              <w:rPr>
                <w:b/>
              </w:rPr>
              <w:t>Sprendimo projekto motyvai, tikslai ir uždaviniai</w:t>
            </w:r>
            <w:r w:rsidR="00D43444">
              <w:rPr>
                <w:b/>
              </w:rPr>
              <w:t>:</w:t>
            </w:r>
          </w:p>
          <w:p w14:paraId="493477DD" w14:textId="77777777" w:rsidR="000935E0" w:rsidRDefault="000935E0">
            <w:pPr>
              <w:spacing w:line="276" w:lineRule="auto"/>
              <w:rPr>
                <w:b/>
              </w:rPr>
            </w:pPr>
          </w:p>
        </w:tc>
      </w:tr>
      <w:tr w:rsidR="00115EFF" w14:paraId="757C6A9D" w14:textId="77777777" w:rsidTr="000935E0">
        <w:tc>
          <w:tcPr>
            <w:tcW w:w="9854" w:type="dxa"/>
          </w:tcPr>
          <w:p w14:paraId="4A6DBDA5" w14:textId="77777777" w:rsidR="00DC3848" w:rsidRDefault="0013648C" w:rsidP="00115EFF">
            <w:pPr>
              <w:spacing w:line="360" w:lineRule="auto"/>
              <w:jc w:val="both"/>
            </w:pPr>
            <w:r>
              <w:t xml:space="preserve">       </w:t>
            </w:r>
            <w:r w:rsidR="00115EFF">
              <w:t xml:space="preserve">Baigiasi uždarųjų akcinių bendrovių „Anykščių vandenys“ ir „Anykščių šiluma“ (toliau – Bendrovės) valdybų kadencijos. Pagal Bendrovių įstatus, valdybos renkamos iš </w:t>
            </w:r>
            <w:r w:rsidR="00A12714">
              <w:t>trijų</w:t>
            </w:r>
            <w:r w:rsidR="00115EFF">
              <w:t xml:space="preserve"> narių,</w:t>
            </w:r>
            <w:r w:rsidR="00DC3848">
              <w:t xml:space="preserve"> ketverių metų laikotarpiui. </w:t>
            </w:r>
          </w:p>
          <w:p w14:paraId="6F113E93" w14:textId="77777777" w:rsidR="00F13D4B" w:rsidRDefault="006240FC" w:rsidP="00A12714">
            <w:pPr>
              <w:spacing w:line="360" w:lineRule="auto"/>
              <w:jc w:val="both"/>
            </w:pPr>
            <w:r>
              <w:t xml:space="preserve">       </w:t>
            </w:r>
            <w:r w:rsidR="00DC3848">
              <w:t>Nauji valdybų nariai renkami</w:t>
            </w:r>
            <w:r w:rsidR="00A12714">
              <w:t xml:space="preserve"> vadovaujantis Kandidatų į valstybės ar savivaldybės įmonės, valstybės ar savivaldybės valdomos bendrovės ar jos dukterinės bendrovės kolegialų priežiūros ar valdymo organą atrankos aprašu, patvirtintu Lietuvos Respublikos Vyriausybės 2015 m. birželio 17 d. nutarimu Nr. 631 „Dėl kandidatų į valstybės ar savivaldybės įmonės, valstybės ar savivaldybės valdomos bendrovės ar jos dukterinės bendrovės kolegialų priežiūros ar valdymo organą atrankos aprašo patvirtinimo“ (toliau – Aprašas). Aprašo 12.3 papunktyje numatyta, kad atrankai į kolegialaus organo nepriklausomus narius</w:t>
            </w:r>
            <w:r w:rsidR="006D2055">
              <w:t>,</w:t>
            </w:r>
            <w:r w:rsidR="00A12714">
              <w:t xml:space="preserve"> atrankos komisija sudaroma atranką inicijuojančio subjekto sprendimu iš trijų narių – dviejų savivaldybei atstovaujančios institucijos  (savivaldybės vykdomosios institucijos) deleguotų atstovų ir vieno savivaldybės tarybos sprendimu </w:t>
            </w:r>
            <w:r w:rsidR="00F13D4B">
              <w:t>deleguoto nario.</w:t>
            </w:r>
          </w:p>
          <w:p w14:paraId="039A933A" w14:textId="77777777" w:rsidR="00CA7EB2" w:rsidRDefault="006240FC" w:rsidP="00F13D4B">
            <w:pPr>
              <w:spacing w:line="360" w:lineRule="auto"/>
              <w:jc w:val="both"/>
            </w:pPr>
            <w:r>
              <w:t xml:space="preserve">       </w:t>
            </w:r>
            <w:r w:rsidR="00F13D4B">
              <w:t xml:space="preserve">Atrankos į uždarųjų akcinių bendrovių „Anykščių vandenys“ ir „Anykščių šiluma“ valdybos narių atrankos komisijos </w:t>
            </w:r>
            <w:r>
              <w:t>narius</w:t>
            </w:r>
            <w:r w:rsidR="00F13D4B">
              <w:t xml:space="preserve"> siūlome deleguoti Anykščių rajono savivaldybės tarybos narį, mero pavaduotoją, Dainių Žiogelį.</w:t>
            </w:r>
            <w:r w:rsidR="00A12714">
              <w:t xml:space="preserve"> </w:t>
            </w:r>
          </w:p>
          <w:p w14:paraId="5C0EDB6E" w14:textId="77777777" w:rsidR="00115EFF" w:rsidRDefault="00CA7EB2" w:rsidP="00F13D4B">
            <w:pPr>
              <w:spacing w:line="360" w:lineRule="auto"/>
              <w:jc w:val="both"/>
            </w:pPr>
            <w:r>
              <w:t xml:space="preserve">       Aprašo 13 punkte numatyta, kad siūlant atrankos komisijos narius, kartu privaloma pasiūlyti ir jų pakaitinius narius, kurie pagrindiniam atrankos komisijos nariui negalint eiti komisijos nario pareigų arba nusišalinus, galėtų jį pakeisti</w:t>
            </w:r>
            <w:r w:rsidR="00B73544">
              <w:t>, siūlome tarybos narį Donatą Krištaponį.</w:t>
            </w:r>
            <w:r w:rsidR="00A12714">
              <w:t xml:space="preserve">  </w:t>
            </w:r>
          </w:p>
          <w:p w14:paraId="4104F01D" w14:textId="77777777" w:rsidR="00F13D4B" w:rsidRDefault="00F13D4B" w:rsidP="00F13D4B">
            <w:pPr>
              <w:spacing w:line="360" w:lineRule="auto"/>
              <w:jc w:val="both"/>
            </w:pPr>
          </w:p>
        </w:tc>
      </w:tr>
      <w:tr w:rsidR="000935E0" w14:paraId="11002A3A" w14:textId="77777777" w:rsidTr="000935E0">
        <w:tc>
          <w:tcPr>
            <w:tcW w:w="9854" w:type="dxa"/>
            <w:hideMark/>
          </w:tcPr>
          <w:p w14:paraId="41130052" w14:textId="77777777" w:rsidR="00F90878" w:rsidRDefault="00F90878">
            <w:pPr>
              <w:spacing w:line="360" w:lineRule="auto"/>
              <w:jc w:val="both"/>
            </w:pPr>
          </w:p>
        </w:tc>
      </w:tr>
      <w:tr w:rsidR="000935E0" w14:paraId="6B91C9A9" w14:textId="77777777" w:rsidTr="000935E0">
        <w:tc>
          <w:tcPr>
            <w:tcW w:w="9854" w:type="dxa"/>
            <w:hideMark/>
          </w:tcPr>
          <w:p w14:paraId="4E609DC7" w14:textId="77777777" w:rsidR="000935E0" w:rsidRDefault="00FF2B8C">
            <w:pPr>
              <w:spacing w:line="276" w:lineRule="auto"/>
              <w:rPr>
                <w:b/>
              </w:rPr>
            </w:pPr>
            <w:r>
              <w:rPr>
                <w:b/>
              </w:rPr>
              <w:t>2.</w:t>
            </w:r>
            <w:r w:rsidR="00D43444">
              <w:rPr>
                <w:b/>
              </w:rPr>
              <w:t xml:space="preserve"> </w:t>
            </w:r>
            <w:r w:rsidR="000935E0">
              <w:rPr>
                <w:b/>
              </w:rPr>
              <w:t>Teisinis reglamentavimas</w:t>
            </w:r>
            <w:r w:rsidR="00D43444">
              <w:rPr>
                <w:b/>
              </w:rPr>
              <w:t>:</w:t>
            </w:r>
          </w:p>
        </w:tc>
      </w:tr>
      <w:tr w:rsidR="000935E0" w14:paraId="30D539D9" w14:textId="77777777" w:rsidTr="000935E0">
        <w:tc>
          <w:tcPr>
            <w:tcW w:w="9854" w:type="dxa"/>
          </w:tcPr>
          <w:p w14:paraId="52F24796" w14:textId="77777777" w:rsidR="000935E0" w:rsidRDefault="000935E0" w:rsidP="002472AB">
            <w:pPr>
              <w:spacing w:line="360" w:lineRule="auto"/>
              <w:jc w:val="both"/>
            </w:pPr>
          </w:p>
          <w:p w14:paraId="33B1349D" w14:textId="77777777" w:rsidR="000935E0" w:rsidRDefault="000935E0" w:rsidP="002472AB">
            <w:pPr>
              <w:spacing w:line="360" w:lineRule="auto"/>
              <w:jc w:val="both"/>
            </w:pPr>
            <w:r>
              <w:t>Lietuvos Respublikos vietos savivaldos įstatymas</w:t>
            </w:r>
            <w:r w:rsidR="002472AB">
              <w:t>.</w:t>
            </w:r>
          </w:p>
          <w:p w14:paraId="303C2CD3" w14:textId="77777777" w:rsidR="000935E0" w:rsidRDefault="00FB064A" w:rsidP="002472AB">
            <w:pPr>
              <w:spacing w:line="360" w:lineRule="auto"/>
              <w:jc w:val="both"/>
            </w:pPr>
            <w:r>
              <w:t xml:space="preserve">Kandidatų į valstybės ar savivaldybės įmonės, valstybės ar savivaldybės valdomos bendrovės ar jos dukterinės bendrovės kolegialų priežiūros ar valdymo organą atrankos aprašas, patvirtintas Lietuvos Respublikos Vyriausybės 2015 m. birželio 17 d. nutarimu Nr. 631 „Dėl kandidatų į valstybės ar savivaldybės įmonės, valstybės ar savivaldybės valdomos bendrovės ar jos dukterinės bendrovės kolegialų priežiūros ar valdymo organą atrankos aprašo patvirtinimo“. </w:t>
            </w:r>
          </w:p>
          <w:p w14:paraId="0F906090" w14:textId="77777777" w:rsidR="000935E0" w:rsidRDefault="00FB064A" w:rsidP="00FB064A">
            <w:pPr>
              <w:spacing w:line="360" w:lineRule="auto"/>
              <w:jc w:val="both"/>
            </w:pPr>
            <w:r>
              <w:lastRenderedPageBreak/>
              <w:t>Anykščių rajono savivaldybės tarybos veiklos reglamentas, patvirtintas Anykščių rajono savivaldybės tarybos 2015 m. kovo 26 d. sprendimu Nr. 1-TS-88 „Dėl Anykščių rajono savivaldybės tarybos veiklos reglamento patvirtinimo“.</w:t>
            </w:r>
          </w:p>
        </w:tc>
      </w:tr>
      <w:tr w:rsidR="000935E0" w14:paraId="7D909C1F" w14:textId="77777777" w:rsidTr="000935E0">
        <w:tc>
          <w:tcPr>
            <w:tcW w:w="9854" w:type="dxa"/>
            <w:hideMark/>
          </w:tcPr>
          <w:p w14:paraId="7F1902E2" w14:textId="77777777" w:rsidR="000935E0" w:rsidRDefault="00FF2B8C">
            <w:pPr>
              <w:spacing w:line="276" w:lineRule="auto"/>
              <w:rPr>
                <w:b/>
              </w:rPr>
            </w:pPr>
            <w:r>
              <w:rPr>
                <w:b/>
              </w:rPr>
              <w:lastRenderedPageBreak/>
              <w:t>3.</w:t>
            </w:r>
            <w:r w:rsidR="00D43444">
              <w:rPr>
                <w:b/>
              </w:rPr>
              <w:t xml:space="preserve"> </w:t>
            </w:r>
            <w:r w:rsidR="000935E0">
              <w:rPr>
                <w:b/>
              </w:rPr>
              <w:t>Ekonominis – socialinis pagrindimas</w:t>
            </w:r>
            <w:r w:rsidR="00D43444">
              <w:rPr>
                <w:b/>
              </w:rPr>
              <w:t>:</w:t>
            </w:r>
          </w:p>
        </w:tc>
      </w:tr>
      <w:tr w:rsidR="000935E0" w14:paraId="1851FA7F" w14:textId="77777777" w:rsidTr="000935E0">
        <w:tc>
          <w:tcPr>
            <w:tcW w:w="9854" w:type="dxa"/>
          </w:tcPr>
          <w:p w14:paraId="2FC25390" w14:textId="77777777" w:rsidR="000935E0" w:rsidRDefault="000935E0">
            <w:pPr>
              <w:spacing w:line="276" w:lineRule="auto"/>
            </w:pPr>
          </w:p>
          <w:p w14:paraId="4D0C905B" w14:textId="77777777" w:rsidR="00F13D4B" w:rsidRDefault="00F13D4B">
            <w:pPr>
              <w:spacing w:line="276" w:lineRule="auto"/>
            </w:pPr>
            <w:r>
              <w:t>Nėra.</w:t>
            </w:r>
          </w:p>
          <w:p w14:paraId="760AD31D" w14:textId="77777777" w:rsidR="000935E0" w:rsidRDefault="000935E0">
            <w:pPr>
              <w:spacing w:line="360" w:lineRule="auto"/>
            </w:pPr>
          </w:p>
        </w:tc>
      </w:tr>
      <w:tr w:rsidR="000935E0" w14:paraId="4FC9CCCB" w14:textId="77777777" w:rsidTr="000935E0">
        <w:tc>
          <w:tcPr>
            <w:tcW w:w="9854" w:type="dxa"/>
            <w:hideMark/>
          </w:tcPr>
          <w:p w14:paraId="1C039076" w14:textId="77777777" w:rsidR="000935E0" w:rsidRDefault="00D43444">
            <w:pPr>
              <w:spacing w:line="276" w:lineRule="auto"/>
              <w:rPr>
                <w:b/>
              </w:rPr>
            </w:pPr>
            <w:r>
              <w:rPr>
                <w:b/>
              </w:rPr>
              <w:t xml:space="preserve">4. </w:t>
            </w:r>
            <w:r w:rsidR="000935E0">
              <w:rPr>
                <w:b/>
              </w:rPr>
              <w:t>Galimos teigiamos ir neigiamos pasekmės, pasiūlymai, kokių teisėtų priemonių reikėtų imtis, siekiant išvengti neigiamų pasekmių</w:t>
            </w:r>
            <w:r>
              <w:rPr>
                <w:b/>
              </w:rPr>
              <w:t>:</w:t>
            </w:r>
          </w:p>
        </w:tc>
      </w:tr>
      <w:tr w:rsidR="000935E0" w14:paraId="458949CC" w14:textId="77777777" w:rsidTr="000935E0">
        <w:tc>
          <w:tcPr>
            <w:tcW w:w="9854" w:type="dxa"/>
          </w:tcPr>
          <w:p w14:paraId="0BC25DFE" w14:textId="77777777" w:rsidR="000935E0" w:rsidRDefault="000935E0" w:rsidP="00794FF6">
            <w:pPr>
              <w:spacing w:line="360" w:lineRule="auto"/>
            </w:pPr>
          </w:p>
          <w:p w14:paraId="3A9C8F5F" w14:textId="77777777" w:rsidR="00F13D4B" w:rsidRDefault="000E23BC" w:rsidP="00794FF6">
            <w:pPr>
              <w:spacing w:line="360" w:lineRule="auto"/>
              <w:jc w:val="both"/>
            </w:pPr>
            <w:r>
              <w:t>Teigiama pasekmė –</w:t>
            </w:r>
            <w:r w:rsidR="00F13D4B">
              <w:t xml:space="preserve"> </w:t>
            </w:r>
            <w:r w:rsidR="006240FC">
              <w:t>siūlomas narys į</w:t>
            </w:r>
            <w:r w:rsidR="00F13D4B">
              <w:t xml:space="preserve"> Atrankos į uždarųjų akcinių bendrovių „Anykščių vandenys“ ir „Anykščių šiluma“ v</w:t>
            </w:r>
            <w:r w:rsidR="006240FC">
              <w:t>aldybos narių atrankos komisiją, įgyvendinat Kandidatų į valstybės ar savivaldybės įmonės, valstybės ar savivaldybės valdomos bendrovės ar jos dukterinės bendrovės kolegialų priežiūros ar valdymo organą atrankos aprašo, patvirtinto Lietuvos Respublikos Vyriausybės 2015 m. birželio 17 d. nutarimu Nr. 631 „Dėl kandidatų į valstybės ar savivaldybės įmonės, valstybės ar savivaldybės valdomos bendrovės ar jos dukterinės bendrovės kolegialų priežiūros ar valdymo organą atrankos aprašo patvirtinimo“, 12.3 papunktį</w:t>
            </w:r>
            <w:r w:rsidR="00F13D4B">
              <w:t>.</w:t>
            </w:r>
          </w:p>
          <w:p w14:paraId="23350EE6" w14:textId="77777777" w:rsidR="000935E0" w:rsidRDefault="004C247D" w:rsidP="00794FF6">
            <w:pPr>
              <w:spacing w:line="360" w:lineRule="auto"/>
              <w:jc w:val="both"/>
            </w:pPr>
            <w:r>
              <w:t xml:space="preserve">Neigiama pasekmė – </w:t>
            </w:r>
            <w:r w:rsidR="00F13D4B">
              <w:t xml:space="preserve">nepritarus sprendimo projektui, negalėtume sudaryti Atrankos į uždarųjų akcinių bendrovių „Anykščių vandenys“ ir „Anykščių šiluma“ valdybos narių atrankos komisijos. </w:t>
            </w:r>
          </w:p>
        </w:tc>
      </w:tr>
      <w:tr w:rsidR="000935E0" w14:paraId="56C1E95D" w14:textId="77777777" w:rsidTr="000935E0">
        <w:tc>
          <w:tcPr>
            <w:tcW w:w="9854" w:type="dxa"/>
            <w:hideMark/>
          </w:tcPr>
          <w:p w14:paraId="3EE0F273" w14:textId="77777777" w:rsidR="000935E0" w:rsidRDefault="00D43444">
            <w:pPr>
              <w:spacing w:line="276" w:lineRule="auto"/>
              <w:rPr>
                <w:b/>
              </w:rPr>
            </w:pPr>
            <w:r>
              <w:rPr>
                <w:b/>
              </w:rPr>
              <w:t>5</w:t>
            </w:r>
            <w:r w:rsidR="00FF2B8C">
              <w:rPr>
                <w:b/>
              </w:rPr>
              <w:t>.</w:t>
            </w:r>
            <w:r>
              <w:rPr>
                <w:b/>
              </w:rPr>
              <w:t xml:space="preserve"> Priemonės</w:t>
            </w:r>
            <w:r w:rsidR="000935E0">
              <w:rPr>
                <w:b/>
              </w:rPr>
              <w:t xml:space="preserve"> įgyvendinti</w:t>
            </w:r>
            <w:r>
              <w:rPr>
                <w:b/>
              </w:rPr>
              <w:t xml:space="preserve"> sprendimo projektą:</w:t>
            </w:r>
          </w:p>
        </w:tc>
      </w:tr>
      <w:tr w:rsidR="000935E0" w14:paraId="64B4B419" w14:textId="77777777" w:rsidTr="000935E0">
        <w:tc>
          <w:tcPr>
            <w:tcW w:w="9854" w:type="dxa"/>
          </w:tcPr>
          <w:p w14:paraId="6822687A" w14:textId="77777777" w:rsidR="000935E0" w:rsidRDefault="000935E0">
            <w:pPr>
              <w:spacing w:line="276" w:lineRule="auto"/>
            </w:pPr>
          </w:p>
          <w:p w14:paraId="0B0F0C68" w14:textId="77777777" w:rsidR="000935E0" w:rsidRDefault="000935E0">
            <w:pPr>
              <w:spacing w:line="276" w:lineRule="auto"/>
            </w:pPr>
            <w:r>
              <w:t>Priimti teigiamą sprendimą šiuo klausimu</w:t>
            </w:r>
            <w:r w:rsidR="000E23BC">
              <w:t>.</w:t>
            </w:r>
          </w:p>
          <w:p w14:paraId="5B5B9D77" w14:textId="77777777" w:rsidR="000935E0" w:rsidRDefault="000935E0">
            <w:pPr>
              <w:spacing w:line="276" w:lineRule="auto"/>
            </w:pPr>
          </w:p>
        </w:tc>
      </w:tr>
      <w:tr w:rsidR="000935E0" w14:paraId="2E7870CE" w14:textId="77777777" w:rsidTr="000935E0">
        <w:tc>
          <w:tcPr>
            <w:tcW w:w="9854" w:type="dxa"/>
            <w:hideMark/>
          </w:tcPr>
          <w:p w14:paraId="036E0312" w14:textId="77777777" w:rsidR="000935E0" w:rsidRDefault="00D43444">
            <w:pPr>
              <w:spacing w:line="276" w:lineRule="auto"/>
              <w:rPr>
                <w:b/>
              </w:rPr>
            </w:pPr>
            <w:r>
              <w:rPr>
                <w:b/>
              </w:rPr>
              <w:t>6</w:t>
            </w:r>
            <w:r w:rsidR="00FF2B8C">
              <w:rPr>
                <w:b/>
              </w:rPr>
              <w:t>.</w:t>
            </w:r>
            <w:r>
              <w:rPr>
                <w:b/>
              </w:rPr>
              <w:t xml:space="preserve"> </w:t>
            </w:r>
            <w:r w:rsidR="000935E0">
              <w:rPr>
                <w:b/>
              </w:rPr>
              <w:t>Lėšų poreikis ir finansavimo šaltiniai (esant galimybei, nurodomos preliminarios sumos, išlaidų sąmatos, skaičiavimai</w:t>
            </w:r>
            <w:r>
              <w:rPr>
                <w:b/>
              </w:rPr>
              <w:t>:</w:t>
            </w:r>
          </w:p>
        </w:tc>
      </w:tr>
      <w:tr w:rsidR="000935E0" w14:paraId="5515D9D1" w14:textId="77777777" w:rsidTr="000935E0">
        <w:tc>
          <w:tcPr>
            <w:tcW w:w="9854" w:type="dxa"/>
          </w:tcPr>
          <w:p w14:paraId="5D8C4934" w14:textId="77777777" w:rsidR="000935E0" w:rsidRDefault="000935E0">
            <w:pPr>
              <w:spacing w:line="276" w:lineRule="auto"/>
            </w:pPr>
          </w:p>
          <w:p w14:paraId="69E13CD6" w14:textId="77777777" w:rsidR="000935E0" w:rsidRDefault="00794FF6">
            <w:pPr>
              <w:spacing w:line="276" w:lineRule="auto"/>
            </w:pPr>
            <w:r>
              <w:t>Lėšų nereikia.</w:t>
            </w:r>
          </w:p>
          <w:p w14:paraId="00E7BBA2" w14:textId="77777777" w:rsidR="000935E0" w:rsidRDefault="000935E0">
            <w:pPr>
              <w:spacing w:line="276" w:lineRule="auto"/>
            </w:pPr>
          </w:p>
        </w:tc>
      </w:tr>
      <w:tr w:rsidR="000935E0" w14:paraId="60082FEC" w14:textId="77777777" w:rsidTr="000935E0">
        <w:tc>
          <w:tcPr>
            <w:tcW w:w="9854" w:type="dxa"/>
            <w:hideMark/>
          </w:tcPr>
          <w:p w14:paraId="425207F6" w14:textId="77777777" w:rsidR="000935E0" w:rsidRDefault="00D43444">
            <w:pPr>
              <w:spacing w:line="276" w:lineRule="auto"/>
              <w:rPr>
                <w:b/>
              </w:rPr>
            </w:pPr>
            <w:r>
              <w:rPr>
                <w:b/>
              </w:rPr>
              <w:t>7</w:t>
            </w:r>
            <w:r w:rsidR="00FF2B8C">
              <w:rPr>
                <w:b/>
              </w:rPr>
              <w:t>.</w:t>
            </w:r>
            <w:r>
              <w:rPr>
                <w:b/>
              </w:rPr>
              <w:t xml:space="preserve"> </w:t>
            </w:r>
            <w:r w:rsidR="000935E0">
              <w:rPr>
                <w:b/>
              </w:rPr>
              <w:t>Specialistų vertinimai ir išvados</w:t>
            </w:r>
            <w:r>
              <w:rPr>
                <w:b/>
              </w:rPr>
              <w:t>:</w:t>
            </w:r>
          </w:p>
        </w:tc>
      </w:tr>
      <w:tr w:rsidR="000935E0" w14:paraId="01FB1917" w14:textId="77777777" w:rsidTr="000935E0">
        <w:tc>
          <w:tcPr>
            <w:tcW w:w="9854" w:type="dxa"/>
          </w:tcPr>
          <w:p w14:paraId="35235C7B" w14:textId="77777777" w:rsidR="000935E0" w:rsidRDefault="000935E0">
            <w:pPr>
              <w:spacing w:line="276" w:lineRule="auto"/>
            </w:pPr>
          </w:p>
          <w:p w14:paraId="289FBC2B" w14:textId="77777777" w:rsidR="000935E0" w:rsidRDefault="000935E0">
            <w:pPr>
              <w:spacing w:line="276" w:lineRule="auto"/>
            </w:pPr>
            <w:r>
              <w:t>Nėra</w:t>
            </w:r>
            <w:r w:rsidR="000E23BC">
              <w:t>.</w:t>
            </w:r>
          </w:p>
          <w:p w14:paraId="13027D2A" w14:textId="77777777" w:rsidR="000935E0" w:rsidRDefault="000935E0">
            <w:pPr>
              <w:spacing w:line="276" w:lineRule="auto"/>
            </w:pPr>
          </w:p>
          <w:p w14:paraId="618868EE" w14:textId="77777777" w:rsidR="000935E0" w:rsidRDefault="00D43444">
            <w:pPr>
              <w:spacing w:line="276" w:lineRule="auto"/>
              <w:rPr>
                <w:b/>
              </w:rPr>
            </w:pPr>
            <w:r>
              <w:rPr>
                <w:b/>
              </w:rPr>
              <w:t>8</w:t>
            </w:r>
            <w:r w:rsidR="00FF2B8C">
              <w:rPr>
                <w:b/>
              </w:rPr>
              <w:t>.</w:t>
            </w:r>
            <w:r>
              <w:rPr>
                <w:b/>
              </w:rPr>
              <w:t xml:space="preserve"> </w:t>
            </w:r>
            <w:r w:rsidR="000935E0">
              <w:rPr>
                <w:b/>
              </w:rPr>
              <w:t>I</w:t>
            </w:r>
            <w:r>
              <w:rPr>
                <w:b/>
              </w:rPr>
              <w:t>nformacija apie atliktą antikorupcinį vertinimą:</w:t>
            </w:r>
          </w:p>
          <w:p w14:paraId="492E66E6" w14:textId="77777777" w:rsidR="000935E0" w:rsidRDefault="000935E0">
            <w:pPr>
              <w:spacing w:line="276" w:lineRule="auto"/>
              <w:rPr>
                <w:b/>
              </w:rPr>
            </w:pPr>
          </w:p>
          <w:p w14:paraId="142E69BD" w14:textId="77777777" w:rsidR="000935E0" w:rsidRDefault="00D43444">
            <w:pPr>
              <w:spacing w:line="276" w:lineRule="auto"/>
            </w:pPr>
            <w:r>
              <w:t xml:space="preserve">Neatliekamas. </w:t>
            </w:r>
          </w:p>
          <w:p w14:paraId="539B2584" w14:textId="77777777" w:rsidR="000935E0" w:rsidRDefault="000935E0">
            <w:pPr>
              <w:spacing w:line="276" w:lineRule="auto"/>
            </w:pPr>
          </w:p>
        </w:tc>
      </w:tr>
      <w:tr w:rsidR="000935E0" w14:paraId="6C65EC14" w14:textId="77777777" w:rsidTr="000935E0">
        <w:tc>
          <w:tcPr>
            <w:tcW w:w="9854" w:type="dxa"/>
            <w:hideMark/>
          </w:tcPr>
          <w:p w14:paraId="18FE3C8F" w14:textId="77777777" w:rsidR="000935E0" w:rsidRDefault="00D43444">
            <w:pPr>
              <w:spacing w:line="276" w:lineRule="auto"/>
              <w:rPr>
                <w:b/>
              </w:rPr>
            </w:pPr>
            <w:r>
              <w:rPr>
                <w:b/>
              </w:rPr>
              <w:t>9</w:t>
            </w:r>
            <w:r w:rsidR="00FF2B8C">
              <w:rPr>
                <w:b/>
              </w:rPr>
              <w:t>.</w:t>
            </w:r>
            <w:r>
              <w:rPr>
                <w:b/>
              </w:rPr>
              <w:t xml:space="preserve"> Informacija apie teisinio reguliavimo poveikio vertinimą:</w:t>
            </w:r>
          </w:p>
        </w:tc>
      </w:tr>
      <w:tr w:rsidR="000935E0" w14:paraId="20B9E51C" w14:textId="77777777" w:rsidTr="000935E0">
        <w:tc>
          <w:tcPr>
            <w:tcW w:w="9854" w:type="dxa"/>
          </w:tcPr>
          <w:p w14:paraId="1D1E999A" w14:textId="77777777" w:rsidR="000935E0" w:rsidRDefault="000935E0">
            <w:pPr>
              <w:spacing w:line="276" w:lineRule="auto"/>
            </w:pPr>
          </w:p>
          <w:p w14:paraId="39F776CC" w14:textId="77777777" w:rsidR="000935E0" w:rsidRDefault="00D43444">
            <w:pPr>
              <w:spacing w:line="276" w:lineRule="auto"/>
            </w:pPr>
            <w:r>
              <w:lastRenderedPageBreak/>
              <w:t>Nevertinamas.</w:t>
            </w:r>
          </w:p>
          <w:p w14:paraId="65953F62" w14:textId="77777777" w:rsidR="000935E0" w:rsidRDefault="000935E0">
            <w:pPr>
              <w:spacing w:line="276" w:lineRule="auto"/>
            </w:pPr>
          </w:p>
          <w:p w14:paraId="29AD7330" w14:textId="77777777" w:rsidR="000935E0" w:rsidRDefault="00D43444">
            <w:pPr>
              <w:spacing w:line="276" w:lineRule="auto"/>
              <w:rPr>
                <w:b/>
              </w:rPr>
            </w:pPr>
            <w:r>
              <w:rPr>
                <w:b/>
              </w:rPr>
              <w:t>10</w:t>
            </w:r>
            <w:r w:rsidR="00FF2B8C">
              <w:rPr>
                <w:b/>
              </w:rPr>
              <w:t>.</w:t>
            </w:r>
            <w:r>
              <w:rPr>
                <w:b/>
              </w:rPr>
              <w:t xml:space="preserve"> </w:t>
            </w:r>
            <w:r w:rsidR="000935E0">
              <w:rPr>
                <w:b/>
              </w:rPr>
              <w:t>Informacija apie administracinės naštos mažinimo vertinimą</w:t>
            </w:r>
            <w:r>
              <w:rPr>
                <w:b/>
              </w:rPr>
              <w:t>:</w:t>
            </w:r>
          </w:p>
          <w:p w14:paraId="7E28B114" w14:textId="77777777" w:rsidR="000935E0" w:rsidRDefault="000935E0">
            <w:pPr>
              <w:spacing w:line="276" w:lineRule="auto"/>
              <w:rPr>
                <w:b/>
              </w:rPr>
            </w:pPr>
          </w:p>
          <w:p w14:paraId="7A1E58C1" w14:textId="77777777" w:rsidR="000935E0" w:rsidRDefault="00D43444">
            <w:pPr>
              <w:spacing w:line="276" w:lineRule="auto"/>
            </w:pPr>
            <w:r>
              <w:t>Nevertinama.</w:t>
            </w:r>
          </w:p>
          <w:p w14:paraId="793FD421" w14:textId="77777777" w:rsidR="000935E0" w:rsidRDefault="000935E0">
            <w:pPr>
              <w:spacing w:line="276" w:lineRule="auto"/>
            </w:pPr>
          </w:p>
        </w:tc>
      </w:tr>
      <w:tr w:rsidR="000935E0" w14:paraId="3F749725" w14:textId="77777777" w:rsidTr="000935E0">
        <w:tc>
          <w:tcPr>
            <w:tcW w:w="9854" w:type="dxa"/>
            <w:hideMark/>
          </w:tcPr>
          <w:p w14:paraId="16972509" w14:textId="77777777" w:rsidR="000935E0" w:rsidRDefault="00D43444">
            <w:pPr>
              <w:spacing w:line="276" w:lineRule="auto"/>
              <w:rPr>
                <w:b/>
              </w:rPr>
            </w:pPr>
            <w:r>
              <w:rPr>
                <w:b/>
              </w:rPr>
              <w:lastRenderedPageBreak/>
              <w:t xml:space="preserve">11. </w:t>
            </w:r>
            <w:r w:rsidR="000935E0">
              <w:rPr>
                <w:b/>
              </w:rPr>
              <w:t>Kiti paaiškinimai</w:t>
            </w:r>
            <w:r>
              <w:rPr>
                <w:b/>
              </w:rPr>
              <w:t>:</w:t>
            </w:r>
          </w:p>
        </w:tc>
      </w:tr>
      <w:tr w:rsidR="000935E0" w14:paraId="136402B9" w14:textId="77777777" w:rsidTr="000935E0">
        <w:tc>
          <w:tcPr>
            <w:tcW w:w="9854" w:type="dxa"/>
          </w:tcPr>
          <w:p w14:paraId="76D74E37" w14:textId="77777777" w:rsidR="000935E0" w:rsidRDefault="000935E0">
            <w:pPr>
              <w:spacing w:line="276" w:lineRule="auto"/>
            </w:pPr>
          </w:p>
          <w:p w14:paraId="3CE083C6" w14:textId="77777777" w:rsidR="000935E0" w:rsidRDefault="000935E0">
            <w:pPr>
              <w:spacing w:line="276" w:lineRule="auto"/>
            </w:pPr>
            <w:r>
              <w:t>Nėra</w:t>
            </w:r>
            <w:r w:rsidR="00D43444">
              <w:t>.</w:t>
            </w:r>
          </w:p>
          <w:p w14:paraId="0C2C1D12" w14:textId="77777777" w:rsidR="000935E0" w:rsidRDefault="000935E0">
            <w:pPr>
              <w:spacing w:line="276" w:lineRule="auto"/>
            </w:pPr>
          </w:p>
        </w:tc>
      </w:tr>
      <w:tr w:rsidR="000935E0" w14:paraId="0913F443" w14:textId="77777777" w:rsidTr="000935E0">
        <w:tc>
          <w:tcPr>
            <w:tcW w:w="9854" w:type="dxa"/>
            <w:hideMark/>
          </w:tcPr>
          <w:p w14:paraId="7EC93C1C" w14:textId="77777777" w:rsidR="000935E0" w:rsidRDefault="00D43444">
            <w:pPr>
              <w:spacing w:line="276" w:lineRule="auto"/>
              <w:rPr>
                <w:b/>
              </w:rPr>
            </w:pPr>
            <w:r>
              <w:rPr>
                <w:b/>
              </w:rPr>
              <w:t xml:space="preserve">12. </w:t>
            </w:r>
            <w:r w:rsidR="000935E0">
              <w:rPr>
                <w:b/>
              </w:rPr>
              <w:t>Sprendimo vykdytojai, įgyvendinimo (vykdymo) terminai</w:t>
            </w:r>
            <w:r>
              <w:rPr>
                <w:b/>
              </w:rPr>
              <w:t>:</w:t>
            </w:r>
          </w:p>
        </w:tc>
      </w:tr>
      <w:tr w:rsidR="000935E0" w14:paraId="0E2DE81B" w14:textId="77777777" w:rsidTr="000935E0">
        <w:tc>
          <w:tcPr>
            <w:tcW w:w="9854" w:type="dxa"/>
          </w:tcPr>
          <w:p w14:paraId="5D8E6C01" w14:textId="77777777" w:rsidR="000935E0" w:rsidRDefault="000935E0">
            <w:pPr>
              <w:spacing w:line="360" w:lineRule="auto"/>
            </w:pPr>
          </w:p>
          <w:p w14:paraId="3BD24F03" w14:textId="77777777" w:rsidR="000935E0" w:rsidRDefault="00794FF6" w:rsidP="00794FF6">
            <w:pPr>
              <w:spacing w:line="360" w:lineRule="auto"/>
              <w:jc w:val="both"/>
            </w:pPr>
            <w:r>
              <w:t>Anykščių rajono savivaldybės adminis</w:t>
            </w:r>
            <w:r w:rsidR="005F2F3D">
              <w:t>tracijai iki 2020 m. balandžio 10</w:t>
            </w:r>
            <w:r>
              <w:t xml:space="preserve"> d. parengti įsakymą dėl Atrankos į uždarųjų akcinių bendrovių „Anykščių vandenys“ ir „Anykščių šiluma“</w:t>
            </w:r>
            <w:r w:rsidR="006240FC">
              <w:t xml:space="preserve"> valdybos narius </w:t>
            </w:r>
            <w:r>
              <w:t>komisijos</w:t>
            </w:r>
            <w:r w:rsidR="006240FC">
              <w:t xml:space="preserve"> sudarymo.</w:t>
            </w:r>
            <w:r>
              <w:t xml:space="preserve">  </w:t>
            </w:r>
          </w:p>
        </w:tc>
      </w:tr>
      <w:tr w:rsidR="000935E0" w14:paraId="0AFFAB84" w14:textId="77777777" w:rsidTr="000935E0">
        <w:tc>
          <w:tcPr>
            <w:tcW w:w="9854" w:type="dxa"/>
            <w:hideMark/>
          </w:tcPr>
          <w:p w14:paraId="122E0843" w14:textId="77777777" w:rsidR="000935E0" w:rsidRDefault="00D43444">
            <w:pPr>
              <w:spacing w:line="276" w:lineRule="auto"/>
              <w:rPr>
                <w:b/>
              </w:rPr>
            </w:pPr>
            <w:r>
              <w:rPr>
                <w:b/>
              </w:rPr>
              <w:t xml:space="preserve">13. </w:t>
            </w:r>
            <w:r w:rsidR="000935E0">
              <w:rPr>
                <w:b/>
              </w:rPr>
              <w:t>Projekto iniciatorius</w:t>
            </w:r>
            <w:r w:rsidR="006240FC">
              <w:rPr>
                <w:b/>
              </w:rPr>
              <w:t>, rengėjas ir</w:t>
            </w:r>
            <w:r>
              <w:rPr>
                <w:b/>
              </w:rPr>
              <w:t>/ar pranešėjas:</w:t>
            </w:r>
          </w:p>
        </w:tc>
      </w:tr>
      <w:tr w:rsidR="000935E0" w14:paraId="0D37D063" w14:textId="77777777" w:rsidTr="000935E0">
        <w:tc>
          <w:tcPr>
            <w:tcW w:w="9854" w:type="dxa"/>
          </w:tcPr>
          <w:p w14:paraId="0D638AC6" w14:textId="77777777" w:rsidR="000935E0" w:rsidRDefault="000935E0">
            <w:pPr>
              <w:spacing w:line="276" w:lineRule="auto"/>
            </w:pPr>
          </w:p>
          <w:p w14:paraId="3ECF7AAA" w14:textId="77777777" w:rsidR="000935E0" w:rsidRDefault="00D43444">
            <w:pPr>
              <w:spacing w:line="360" w:lineRule="auto"/>
            </w:pPr>
            <w:r>
              <w:t>Inic</w:t>
            </w:r>
            <w:r w:rsidR="00794FF6">
              <w:t>iatorius – Anykščių rajono savivaldybės administracija</w:t>
            </w:r>
            <w:r>
              <w:t>.</w:t>
            </w:r>
          </w:p>
          <w:p w14:paraId="38A19018" w14:textId="77777777" w:rsidR="000935E0" w:rsidRDefault="00D43444">
            <w:pPr>
              <w:spacing w:line="360" w:lineRule="auto"/>
            </w:pPr>
            <w:r>
              <w:t>Rengėja – Viešųjų pirkimų ir turto skyriaus vedėja A. Savickienė.</w:t>
            </w:r>
          </w:p>
          <w:p w14:paraId="2921B55F" w14:textId="77777777" w:rsidR="000935E0" w:rsidRDefault="00D43444">
            <w:pPr>
              <w:spacing w:line="276" w:lineRule="auto"/>
            </w:pPr>
            <w:r>
              <w:t>Pranešėja – Viešųjų pirkimų ir turto skyriaus vedėja A. Savickienė.</w:t>
            </w:r>
          </w:p>
        </w:tc>
      </w:tr>
      <w:tr w:rsidR="000935E0" w14:paraId="4F3B9CB5" w14:textId="77777777" w:rsidTr="000935E0">
        <w:tc>
          <w:tcPr>
            <w:tcW w:w="9854" w:type="dxa"/>
            <w:hideMark/>
          </w:tcPr>
          <w:p w14:paraId="31421565" w14:textId="77777777" w:rsidR="000935E0" w:rsidRDefault="000935E0">
            <w:pPr>
              <w:spacing w:line="276" w:lineRule="auto"/>
              <w:rPr>
                <w:b/>
              </w:rPr>
            </w:pPr>
          </w:p>
        </w:tc>
      </w:tr>
    </w:tbl>
    <w:p w14:paraId="3CF79D80" w14:textId="77777777" w:rsidR="000935E0" w:rsidRDefault="000935E0" w:rsidP="00AD5897"/>
    <w:sectPr w:rsidR="000935E0" w:rsidSect="00F430B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DFB"/>
    <w:rsid w:val="00052810"/>
    <w:rsid w:val="000935E0"/>
    <w:rsid w:val="000A3118"/>
    <w:rsid w:val="000E23BC"/>
    <w:rsid w:val="000F29EF"/>
    <w:rsid w:val="00115EFF"/>
    <w:rsid w:val="0013648C"/>
    <w:rsid w:val="002028CC"/>
    <w:rsid w:val="002472AB"/>
    <w:rsid w:val="00252368"/>
    <w:rsid w:val="002C62B6"/>
    <w:rsid w:val="003E365A"/>
    <w:rsid w:val="0046768C"/>
    <w:rsid w:val="004C247D"/>
    <w:rsid w:val="005C0241"/>
    <w:rsid w:val="005F2F3D"/>
    <w:rsid w:val="006240FC"/>
    <w:rsid w:val="00630A59"/>
    <w:rsid w:val="006329A2"/>
    <w:rsid w:val="006D2055"/>
    <w:rsid w:val="00747F44"/>
    <w:rsid w:val="00750536"/>
    <w:rsid w:val="00794FF6"/>
    <w:rsid w:val="007D1F80"/>
    <w:rsid w:val="00816A7B"/>
    <w:rsid w:val="00861DFB"/>
    <w:rsid w:val="00912FC8"/>
    <w:rsid w:val="0098020F"/>
    <w:rsid w:val="00A12714"/>
    <w:rsid w:val="00A732FC"/>
    <w:rsid w:val="00A9790A"/>
    <w:rsid w:val="00AD5897"/>
    <w:rsid w:val="00B73544"/>
    <w:rsid w:val="00CA7EB2"/>
    <w:rsid w:val="00D43444"/>
    <w:rsid w:val="00DC3848"/>
    <w:rsid w:val="00E35EC0"/>
    <w:rsid w:val="00E70BD4"/>
    <w:rsid w:val="00F13D4B"/>
    <w:rsid w:val="00F430BA"/>
    <w:rsid w:val="00F90878"/>
    <w:rsid w:val="00FA3A07"/>
    <w:rsid w:val="00FB064A"/>
    <w:rsid w:val="00FF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7E2EE"/>
  <w15:docId w15:val="{6CC43631-DD68-4B0D-ABB0-0099E304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4377</Words>
  <Characters>2496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Simas M</cp:lastModifiedBy>
  <cp:revision>2</cp:revision>
  <cp:lastPrinted>2019-04-08T12:52:00Z</cp:lastPrinted>
  <dcterms:created xsi:type="dcterms:W3CDTF">2020-03-26T15:40:00Z</dcterms:created>
  <dcterms:modified xsi:type="dcterms:W3CDTF">2020-03-26T15:40:00Z</dcterms:modified>
</cp:coreProperties>
</file>